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FB750C">
      <w:pPr>
        <w:spacing w:line="800" w:lineRule="exact"/>
        <w:ind w:rightChars="11" w:right="23"/>
        <w:jc w:val="distribute"/>
        <w:rPr>
          <w:rFonts w:ascii="方正小标宋简体" w:eastAsia="方正小标宋简体" w:cs="Times New Roman"/>
          <w:color w:val="FF3300"/>
          <w:sz w:val="72"/>
          <w:szCs w:val="72"/>
        </w:rPr>
      </w:pPr>
      <w:r>
        <w:rPr>
          <w:rFonts w:ascii="方正小标宋简体" w:eastAsia="方正小标宋简体" w:cs="方正小标宋简体" w:hint="eastAsia"/>
          <w:color w:val="FF3300"/>
          <w:sz w:val="72"/>
          <w:szCs w:val="72"/>
        </w:rPr>
        <w:t>广州医科大学卫生管理学院</w:t>
      </w:r>
    </w:p>
    <w:p w:rsidR="00390934" w:rsidRPr="005A3CD1" w:rsidRDefault="00390934" w:rsidP="005A3CD1">
      <w:pPr>
        <w:rPr>
          <w:rFonts w:hint="eastAsia"/>
        </w:rPr>
      </w:pPr>
      <w:r>
        <w:pict>
          <v:line id="直线 2" o:spid="_x0000_s1026" style="position:absolute;left:0;text-align:left;z-index:251657728" from="-17.75pt,5.55pt" to="459.3pt,5.55pt" strokecolor="#f30" strokeweight="4.5pt">
            <v:stroke linestyle="thickThin"/>
          </v:line>
        </w:pict>
      </w:r>
      <w:r w:rsidR="00FB750C">
        <w:rPr>
          <w:rFonts w:ascii="仿宋_GB2312" w:eastAsia="方正小标宋_GBK" w:cs="仿宋_GB2312"/>
        </w:rPr>
        <w:t xml:space="preserve"> </w:t>
      </w:r>
      <w:r w:rsidR="00FB750C">
        <w:t xml:space="preserve">                               </w:t>
      </w:r>
    </w:p>
    <w:p w:rsidR="005A3CD1" w:rsidRPr="00B95E4C" w:rsidRDefault="005A3CD1" w:rsidP="005A3CD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卫生管理学院</w:t>
      </w:r>
      <w:r w:rsidRPr="00B95E4C">
        <w:rPr>
          <w:rFonts w:ascii="黑体" w:eastAsia="黑体" w:hAnsi="黑体" w:hint="eastAsia"/>
          <w:b/>
          <w:sz w:val="32"/>
          <w:szCs w:val="32"/>
        </w:rPr>
        <w:t>医学人文实验中心管理制度</w:t>
      </w:r>
    </w:p>
    <w:p w:rsidR="005A3CD1" w:rsidRPr="005A3CD1" w:rsidRDefault="005A3CD1" w:rsidP="005A3CD1">
      <w:pPr>
        <w:spacing w:line="360" w:lineRule="auto"/>
        <w:rPr>
          <w:rFonts w:asciiTheme="minorEastAsia" w:hAnsiTheme="minorEastAsia"/>
          <w:sz w:val="24"/>
          <w:szCs w:val="28"/>
        </w:rPr>
      </w:pPr>
    </w:p>
    <w:p w:rsidR="005A3CD1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B95E4C">
        <w:rPr>
          <w:rFonts w:asciiTheme="minorEastAsia" w:hAnsiTheme="minorEastAsia" w:hint="eastAsia"/>
          <w:sz w:val="24"/>
          <w:szCs w:val="28"/>
        </w:rPr>
        <w:t>医学人文实验中心</w:t>
      </w:r>
      <w:r>
        <w:rPr>
          <w:rFonts w:asciiTheme="minorEastAsia" w:hAnsiTheme="minorEastAsia" w:hint="eastAsia"/>
          <w:sz w:val="24"/>
          <w:szCs w:val="28"/>
        </w:rPr>
        <w:t>（下称“实验中心”）</w:t>
      </w:r>
      <w:r w:rsidRPr="00B95E4C">
        <w:rPr>
          <w:rFonts w:asciiTheme="minorEastAsia" w:hAnsiTheme="minorEastAsia" w:hint="eastAsia"/>
          <w:sz w:val="24"/>
          <w:szCs w:val="28"/>
        </w:rPr>
        <w:t>是开展医学人文实验教学的重要基地，是培养学生实验技能的阵地。</w:t>
      </w:r>
    </w:p>
    <w:p w:rsidR="005A3CD1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B95E4C">
        <w:rPr>
          <w:rFonts w:asciiTheme="minorEastAsia" w:hAnsiTheme="minorEastAsia" w:hint="eastAsia"/>
          <w:sz w:val="24"/>
          <w:szCs w:val="28"/>
        </w:rPr>
        <w:t>根据实验教学发展</w:t>
      </w:r>
      <w:r>
        <w:rPr>
          <w:rFonts w:asciiTheme="minorEastAsia" w:hAnsiTheme="minorEastAsia" w:hint="eastAsia"/>
          <w:sz w:val="24"/>
          <w:szCs w:val="28"/>
        </w:rPr>
        <w:t>和需要，与时俱进，不断加强建设，搞好科学管理，贯彻执行各种规章制度，保证实验教学</w:t>
      </w:r>
      <w:r w:rsidRPr="00B95E4C">
        <w:rPr>
          <w:rFonts w:asciiTheme="minorEastAsia" w:hAnsiTheme="minorEastAsia" w:hint="eastAsia"/>
          <w:sz w:val="24"/>
          <w:szCs w:val="28"/>
        </w:rPr>
        <w:t>顺利进行。</w:t>
      </w:r>
    </w:p>
    <w:p w:rsidR="005A3CD1" w:rsidRPr="00B95E4C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协助各系</w:t>
      </w:r>
      <w:r>
        <w:rPr>
          <w:rFonts w:asciiTheme="minorEastAsia" w:hAnsiTheme="minorEastAsia" w:hint="eastAsia"/>
          <w:sz w:val="24"/>
          <w:szCs w:val="28"/>
        </w:rPr>
        <w:t>、</w:t>
      </w:r>
      <w:r>
        <w:rPr>
          <w:rFonts w:asciiTheme="minorEastAsia" w:hAnsiTheme="minorEastAsia"/>
          <w:sz w:val="24"/>
          <w:szCs w:val="28"/>
        </w:rPr>
        <w:t>实验室</w:t>
      </w:r>
      <w:r>
        <w:rPr>
          <w:rFonts w:asciiTheme="minorEastAsia" w:hAnsiTheme="minorEastAsia" w:hint="eastAsia"/>
          <w:sz w:val="24"/>
          <w:szCs w:val="28"/>
        </w:rPr>
        <w:t>做好</w:t>
      </w:r>
      <w:r>
        <w:rPr>
          <w:rFonts w:asciiTheme="minorEastAsia" w:hAnsiTheme="minorEastAsia"/>
          <w:sz w:val="24"/>
          <w:szCs w:val="28"/>
        </w:rPr>
        <w:t>每年的财政专项经费申报和建设</w:t>
      </w:r>
      <w:r>
        <w:rPr>
          <w:rFonts w:asciiTheme="minorEastAsia" w:hAnsiTheme="minorEastAsia" w:hint="eastAsia"/>
          <w:sz w:val="24"/>
          <w:szCs w:val="28"/>
        </w:rPr>
        <w:t>，</w:t>
      </w:r>
      <w:r>
        <w:rPr>
          <w:rFonts w:asciiTheme="minorEastAsia" w:hAnsiTheme="minorEastAsia"/>
          <w:sz w:val="24"/>
          <w:szCs w:val="28"/>
        </w:rPr>
        <w:t>汇总由各系</w:t>
      </w:r>
      <w:r>
        <w:rPr>
          <w:rFonts w:asciiTheme="minorEastAsia" w:hAnsiTheme="minorEastAsia" w:hint="eastAsia"/>
          <w:sz w:val="24"/>
          <w:szCs w:val="28"/>
        </w:rPr>
        <w:t>、</w:t>
      </w:r>
      <w:r>
        <w:rPr>
          <w:rFonts w:asciiTheme="minorEastAsia" w:hAnsiTheme="minorEastAsia"/>
          <w:sz w:val="24"/>
          <w:szCs w:val="28"/>
        </w:rPr>
        <w:t>实验室上报的申报材料</w:t>
      </w:r>
      <w:r>
        <w:rPr>
          <w:rFonts w:asciiTheme="minorEastAsia" w:hAnsiTheme="minorEastAsia" w:hint="eastAsia"/>
          <w:sz w:val="24"/>
          <w:szCs w:val="28"/>
        </w:rPr>
        <w:t>，并</w:t>
      </w:r>
      <w:r>
        <w:rPr>
          <w:rFonts w:asciiTheme="minorEastAsia" w:hAnsiTheme="minorEastAsia"/>
          <w:sz w:val="24"/>
          <w:szCs w:val="28"/>
        </w:rPr>
        <w:t>按照有关规定协助各系</w:t>
      </w:r>
      <w:r>
        <w:rPr>
          <w:rFonts w:asciiTheme="minorEastAsia" w:hAnsiTheme="minorEastAsia" w:hint="eastAsia"/>
          <w:sz w:val="24"/>
          <w:szCs w:val="28"/>
        </w:rPr>
        <w:t>、</w:t>
      </w:r>
      <w:r>
        <w:rPr>
          <w:rFonts w:asciiTheme="minorEastAsia" w:hAnsiTheme="minorEastAsia"/>
          <w:sz w:val="24"/>
          <w:szCs w:val="28"/>
        </w:rPr>
        <w:t>实验室落实经费建设</w:t>
      </w:r>
      <w:r>
        <w:rPr>
          <w:rFonts w:asciiTheme="minorEastAsia" w:hAnsiTheme="minorEastAsia" w:hint="eastAsia"/>
          <w:sz w:val="24"/>
          <w:szCs w:val="28"/>
        </w:rPr>
        <w:t>。</w:t>
      </w:r>
      <w:bookmarkStart w:id="0" w:name="_GoBack"/>
      <w:bookmarkEnd w:id="0"/>
    </w:p>
    <w:p w:rsidR="005A3CD1" w:rsidRPr="00B95E4C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切实执行</w:t>
      </w:r>
      <w:r w:rsidRPr="00B95E4C">
        <w:rPr>
          <w:rFonts w:asciiTheme="minorEastAsia" w:hAnsiTheme="minorEastAsia" w:hint="eastAsia"/>
          <w:sz w:val="24"/>
          <w:szCs w:val="28"/>
        </w:rPr>
        <w:t>实验中心的有关规定，做到按时按量按质完成教学实验计划的任务要求。</w:t>
      </w:r>
    </w:p>
    <w:p w:rsidR="005A3CD1" w:rsidRPr="00B95E4C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B95E4C">
        <w:rPr>
          <w:rFonts w:asciiTheme="minorEastAsia" w:hAnsiTheme="minorEastAsia" w:hint="eastAsia"/>
          <w:sz w:val="24"/>
          <w:szCs w:val="28"/>
        </w:rPr>
        <w:t>严格执行学校及学院制定的有关物资设备的各项规章制度，做好仪器设备的购置、验收、保管、使用、维护、修理及报废等工作，做到帐、物、卡相符，坚持执行借用、领用、检修、修理的登记制度。确保物资设备管好用好，保证教学科研的需要。</w:t>
      </w:r>
    </w:p>
    <w:p w:rsidR="005A3CD1" w:rsidRPr="00B95E4C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B95E4C">
        <w:rPr>
          <w:rFonts w:asciiTheme="minorEastAsia" w:hAnsiTheme="minorEastAsia" w:hint="eastAsia"/>
          <w:sz w:val="24"/>
          <w:szCs w:val="28"/>
        </w:rPr>
        <w:t>实验教学设备应合理布局放置，坚持执行清洁制度，做好日常打扫环境卫生工作，做到清洁、整齐、美观、舒适。</w:t>
      </w:r>
    </w:p>
    <w:p w:rsidR="005A3CD1" w:rsidRPr="00B95E4C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B95E4C">
        <w:rPr>
          <w:rFonts w:asciiTheme="minorEastAsia" w:hAnsiTheme="minorEastAsia" w:hint="eastAsia"/>
          <w:sz w:val="24"/>
          <w:szCs w:val="28"/>
        </w:rPr>
        <w:t>切实执行《医学人文实验中心安全制度》，做好安全检查制度，不定期巡查实验室水电门窗，做好节假日前的全面检查，门窗等加贴封条，做好防火、防盗工作，确保实验室安全。</w:t>
      </w:r>
    </w:p>
    <w:p w:rsidR="005A3CD1" w:rsidRPr="00B95E4C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按照学校和学院的要求，</w:t>
      </w:r>
      <w:r w:rsidRPr="00B95E4C">
        <w:rPr>
          <w:rFonts w:asciiTheme="minorEastAsia" w:hAnsiTheme="minorEastAsia" w:hint="eastAsia"/>
          <w:sz w:val="24"/>
          <w:szCs w:val="28"/>
        </w:rPr>
        <w:t>及时、准确完成填写各种上报报表和报告。</w:t>
      </w:r>
    </w:p>
    <w:p w:rsidR="005A3CD1" w:rsidRPr="00B95E4C" w:rsidRDefault="005A3CD1" w:rsidP="005A3CD1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B95E4C">
        <w:rPr>
          <w:rFonts w:asciiTheme="minorEastAsia" w:hAnsiTheme="minorEastAsia" w:hint="eastAsia"/>
          <w:sz w:val="24"/>
          <w:szCs w:val="28"/>
        </w:rPr>
        <w:t>不断收集、积累、整理有关实验室的各种管理资料、文件，并做好分类存放保管。</w:t>
      </w:r>
    </w:p>
    <w:p w:rsidR="005A3CD1" w:rsidRPr="00B95E4C" w:rsidRDefault="005A3CD1" w:rsidP="005A3CD1">
      <w:pPr>
        <w:spacing w:line="360" w:lineRule="auto"/>
        <w:jc w:val="right"/>
        <w:rPr>
          <w:rFonts w:asciiTheme="minorEastAsia" w:hAnsiTheme="minorEastAsia"/>
          <w:sz w:val="24"/>
          <w:szCs w:val="28"/>
        </w:rPr>
      </w:pPr>
      <w:r w:rsidRPr="00B95E4C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卫生管理学院</w:t>
      </w:r>
      <w:r w:rsidRPr="00B95E4C">
        <w:rPr>
          <w:rFonts w:asciiTheme="minorEastAsia" w:hAnsiTheme="minorEastAsia" w:hint="eastAsia"/>
          <w:sz w:val="24"/>
          <w:szCs w:val="28"/>
        </w:rPr>
        <w:t>医学人文实验中心</w:t>
      </w:r>
    </w:p>
    <w:p w:rsidR="005A3CD1" w:rsidRPr="005A3CD1" w:rsidRDefault="005A3CD1" w:rsidP="005A3CD1">
      <w:pPr>
        <w:spacing w:line="360" w:lineRule="auto"/>
        <w:ind w:right="480" w:firstLineChars="2850" w:firstLine="6840"/>
        <w:rPr>
          <w:rFonts w:asciiTheme="minorEastAsia" w:hAnsiTheme="minorEastAsia"/>
          <w:sz w:val="24"/>
          <w:szCs w:val="28"/>
        </w:rPr>
        <w:sectPr w:rsidR="005A3CD1" w:rsidRPr="005A3CD1">
          <w:footerReference w:type="even" r:id="rId7"/>
          <w:footerReference w:type="default" r:id="rId8"/>
          <w:footerReference w:type="first" r:id="rId9"/>
          <w:pgSz w:w="11906" w:h="16838"/>
          <w:pgMar w:top="1985" w:right="1474" w:bottom="1701" w:left="1588" w:header="851" w:footer="992" w:gutter="0"/>
          <w:pgNumType w:fmt="numberInDash"/>
          <w:cols w:space="720"/>
          <w:titlePg/>
          <w:docGrid w:type="lines" w:linePitch="312"/>
        </w:sectPr>
      </w:pPr>
      <w:r w:rsidRPr="00B95E4C">
        <w:rPr>
          <w:rFonts w:asciiTheme="minorEastAsia" w:hAnsiTheme="minorEastAsia" w:hint="eastAsia"/>
          <w:sz w:val="24"/>
          <w:szCs w:val="28"/>
        </w:rPr>
        <w:t>2016年2月</w:t>
      </w:r>
    </w:p>
    <w:p w:rsidR="00FB750C" w:rsidRDefault="00FB750C" w:rsidP="005A3CD1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FB750C" w:rsidSect="00390934">
      <w:footerReference w:type="even" r:id="rId10"/>
      <w:footerReference w:type="default" r:id="rId11"/>
      <w:footerReference w:type="first" r:id="rId12"/>
      <w:pgSz w:w="11906" w:h="16838"/>
      <w:pgMar w:top="1985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B0" w:rsidRDefault="00504FB0">
      <w:r>
        <w:separator/>
      </w:r>
    </w:p>
  </w:endnote>
  <w:endnote w:type="continuationSeparator" w:id="1">
    <w:p w:rsidR="00504FB0" w:rsidRDefault="0050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39093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56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next-textbox:#文本框 8;mso-fit-shape-to-text:t" inset="0,0,0,0">
            <w:txbxContent>
              <w:p w:rsidR="00390934" w:rsidRDefault="003909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3CD1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90934" w:rsidRDefault="003909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39093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5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next-textbox:#文本框 7;mso-fit-shape-to-text:t" inset="0,0,0,0">
            <w:txbxContent>
              <w:p w:rsidR="00390934" w:rsidRDefault="003909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B750C"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390934">
    <w:pPr>
      <w:rPr>
        <w:rFonts w:cs="Times New Roman"/>
      </w:rPr>
    </w:pPr>
    <w:r w:rsidRPr="0039093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7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9;mso-fit-shape-to-text:t" inset="0,0,0,0">
            <w:txbxContent>
              <w:p w:rsidR="00390934" w:rsidRDefault="003909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3CD1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39093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0;margin-top:0;width:2in;height:2in;z-index:251656192;mso-wrap-style:none;mso-position-horizontal:center;mso-position-horizontal-relative:margin" filled="f" stroked="f">
          <v:textbox style="mso-fit-shape-to-text:t" inset="0,0,0,0">
            <w:txbxContent>
              <w:p w:rsidR="00390934" w:rsidRDefault="003909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3CD1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90934" w:rsidRDefault="00390934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39093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5168;mso-wrap-style:none;mso-position-horizontal:center;mso-position-horizontal-relative:margin" filled="f" stroked="f">
          <v:textbox style="mso-fit-shape-to-text:t" inset="0,0,0,0">
            <w:txbxContent>
              <w:p w:rsidR="00390934" w:rsidRDefault="003909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3CD1">
                  <w:rPr>
                    <w:noProof/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390934">
    <w:pPr>
      <w:rPr>
        <w:rFonts w:cs="Times New Roman"/>
      </w:rPr>
    </w:pPr>
    <w:r w:rsidRPr="00390934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left:0;text-align:left;margin-left:208pt;margin-top:0;width:2in;height:2in;z-index:251657216;mso-wrap-style:none;mso-position-horizontal:right;mso-position-horizontal-relative:margin" filled="f" stroked="f">
          <v:textbox style="mso-fit-shape-to-text:t" inset="0,0,0,0">
            <w:txbxContent>
              <w:p w:rsidR="00390934" w:rsidRDefault="0039093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B750C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B0" w:rsidRDefault="00504FB0">
      <w:r>
        <w:separator/>
      </w:r>
    </w:p>
  </w:footnote>
  <w:footnote w:type="continuationSeparator" w:id="1">
    <w:p w:rsidR="00504FB0" w:rsidRDefault="00504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E19"/>
    <w:multiLevelType w:val="hybridMultilevel"/>
    <w:tmpl w:val="ECC27CE8"/>
    <w:lvl w:ilvl="0" w:tplc="3C0CE3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A564A"/>
    <w:rsid w:val="000304CF"/>
    <w:rsid w:val="00034F73"/>
    <w:rsid w:val="000E5B30"/>
    <w:rsid w:val="0011650C"/>
    <w:rsid w:val="00174D4D"/>
    <w:rsid w:val="00196A4C"/>
    <w:rsid w:val="00245658"/>
    <w:rsid w:val="00263BD2"/>
    <w:rsid w:val="00276E41"/>
    <w:rsid w:val="002B6081"/>
    <w:rsid w:val="00345655"/>
    <w:rsid w:val="00390934"/>
    <w:rsid w:val="003969A7"/>
    <w:rsid w:val="00476039"/>
    <w:rsid w:val="004C280B"/>
    <w:rsid w:val="004C41D5"/>
    <w:rsid w:val="004F6A03"/>
    <w:rsid w:val="00504341"/>
    <w:rsid w:val="00504FB0"/>
    <w:rsid w:val="005232D9"/>
    <w:rsid w:val="00570E00"/>
    <w:rsid w:val="005742FB"/>
    <w:rsid w:val="005771B0"/>
    <w:rsid w:val="005A3CD1"/>
    <w:rsid w:val="005E0164"/>
    <w:rsid w:val="0062259E"/>
    <w:rsid w:val="00624AE7"/>
    <w:rsid w:val="00627A6B"/>
    <w:rsid w:val="00671DFE"/>
    <w:rsid w:val="00687FD6"/>
    <w:rsid w:val="00692635"/>
    <w:rsid w:val="00734335"/>
    <w:rsid w:val="007461D3"/>
    <w:rsid w:val="007978A4"/>
    <w:rsid w:val="007B0353"/>
    <w:rsid w:val="008E07D0"/>
    <w:rsid w:val="00983E88"/>
    <w:rsid w:val="009A564A"/>
    <w:rsid w:val="009D0AA5"/>
    <w:rsid w:val="00A00DF4"/>
    <w:rsid w:val="00A21B99"/>
    <w:rsid w:val="00A903E4"/>
    <w:rsid w:val="00AF316F"/>
    <w:rsid w:val="00B2160F"/>
    <w:rsid w:val="00C04302"/>
    <w:rsid w:val="00C06238"/>
    <w:rsid w:val="00C518CD"/>
    <w:rsid w:val="00C543B6"/>
    <w:rsid w:val="00C915D3"/>
    <w:rsid w:val="00CB0F2C"/>
    <w:rsid w:val="00CF3E5A"/>
    <w:rsid w:val="00D0732A"/>
    <w:rsid w:val="00D4242B"/>
    <w:rsid w:val="00D50734"/>
    <w:rsid w:val="00D8206C"/>
    <w:rsid w:val="00D84E89"/>
    <w:rsid w:val="00D862E5"/>
    <w:rsid w:val="00D90119"/>
    <w:rsid w:val="00D90D4B"/>
    <w:rsid w:val="00E61A15"/>
    <w:rsid w:val="00E9066A"/>
    <w:rsid w:val="00E91EA9"/>
    <w:rsid w:val="00EB21D4"/>
    <w:rsid w:val="00EE7557"/>
    <w:rsid w:val="00F54163"/>
    <w:rsid w:val="00FB13F3"/>
    <w:rsid w:val="00FB750C"/>
    <w:rsid w:val="0BD04096"/>
    <w:rsid w:val="0C892336"/>
    <w:rsid w:val="1A8130CC"/>
    <w:rsid w:val="215754B6"/>
    <w:rsid w:val="2A974F4C"/>
    <w:rsid w:val="45D55378"/>
    <w:rsid w:val="49CE70C0"/>
    <w:rsid w:val="6746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3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390934"/>
  </w:style>
  <w:style w:type="character" w:customStyle="1" w:styleId="Char">
    <w:name w:val="页眉 Char"/>
    <w:link w:val="a4"/>
    <w:uiPriority w:val="99"/>
    <w:semiHidden/>
    <w:locked/>
    <w:rsid w:val="00390934"/>
    <w:rPr>
      <w:sz w:val="18"/>
      <w:szCs w:val="18"/>
    </w:rPr>
  </w:style>
  <w:style w:type="character" w:customStyle="1" w:styleId="font11">
    <w:name w:val="font11"/>
    <w:basedOn w:val="a0"/>
    <w:rsid w:val="0039093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390934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Char0">
    <w:name w:val="页脚 Char"/>
    <w:link w:val="a5"/>
    <w:uiPriority w:val="99"/>
    <w:locked/>
    <w:rsid w:val="00390934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39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39093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footer"/>
    <w:basedOn w:val="a"/>
    <w:link w:val="Char0"/>
    <w:uiPriority w:val="99"/>
    <w:rsid w:val="0039093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CharCharCharCharChar1Char1">
    <w:name w:val="Char Char Char Char Char Char1 Char1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table" w:styleId="a7">
    <w:name w:val="Table Grid"/>
    <w:basedOn w:val="a1"/>
    <w:locked/>
    <w:rsid w:val="003909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3CD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gzxws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王凤侠</dc:creator>
  <cp:lastModifiedBy>bofoneho</cp:lastModifiedBy>
  <cp:revision>3</cp:revision>
  <cp:lastPrinted>2016-10-31T07:16:00Z</cp:lastPrinted>
  <dcterms:created xsi:type="dcterms:W3CDTF">2016-11-14T02:47:00Z</dcterms:created>
  <dcterms:modified xsi:type="dcterms:W3CDTF">2016-11-14T02:51:00Z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